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МУНИЦИПАЛЬНОЕ КАЗЕННОЕ ОБЩЕОБРАЗОВАТЕЛЬНОЕ УЧРЕЖДЕНИЕ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Каладжухская</w:t>
      </w:r>
      <w:proofErr w:type="spellEnd"/>
      <w:r>
        <w:rPr>
          <w:color w:val="000000"/>
          <w:sz w:val="27"/>
          <w:szCs w:val="27"/>
        </w:rPr>
        <w:t xml:space="preserve"> средняя общеобразовательная школа</w:t>
      </w:r>
      <w:r>
        <w:rPr>
          <w:color w:val="000000"/>
          <w:sz w:val="27"/>
          <w:szCs w:val="27"/>
        </w:rPr>
        <w:t>"</w:t>
      </w:r>
    </w:p>
    <w:p w:rsidR="00DB25E7" w:rsidRDefault="00DB25E7" w:rsidP="00DB25E7">
      <w:pPr>
        <w:pStyle w:val="a3"/>
        <w:spacing w:before="0" w:beforeAutospacing="0" w:after="0" w:afterAutospacing="0"/>
        <w:jc w:val="center"/>
      </w:pPr>
    </w:p>
    <w:p w:rsidR="00DB25E7" w:rsidRDefault="00DB25E7" w:rsidP="00DB25E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  <w:u w:val="single"/>
        </w:rPr>
        <w:t xml:space="preserve">ПРОТОКОЛ </w:t>
      </w:r>
      <w:r>
        <w:rPr>
          <w:b/>
          <w:bCs/>
          <w:sz w:val="27"/>
          <w:szCs w:val="27"/>
          <w:u w:val="single"/>
        </w:rPr>
        <w:t>_</w:t>
      </w:r>
    </w:p>
    <w:p w:rsidR="00DB25E7" w:rsidRDefault="00DB25E7" w:rsidP="00DB25E7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Родительского собрания в 9-х классах</w:t>
      </w:r>
      <w:r>
        <w:rPr>
          <w:sz w:val="27"/>
          <w:szCs w:val="27"/>
        </w:rPr>
        <w:t xml:space="preserve"> на тему</w:t>
      </w:r>
      <w:r>
        <w:rPr>
          <w:b/>
          <w:bCs/>
          <w:sz w:val="27"/>
          <w:szCs w:val="27"/>
        </w:rPr>
        <w:t>: «Ознакомление и информирование родителей и обучающихся с нормативными документами, правилами проведения государственной итоговой</w:t>
      </w:r>
      <w:r>
        <w:rPr>
          <w:b/>
          <w:bCs/>
          <w:sz w:val="27"/>
          <w:szCs w:val="27"/>
        </w:rPr>
        <w:t xml:space="preserve"> аттестации выпускников  в 2021-2022</w:t>
      </w:r>
      <w:r>
        <w:rPr>
          <w:b/>
          <w:bCs/>
          <w:sz w:val="27"/>
          <w:szCs w:val="27"/>
        </w:rPr>
        <w:t xml:space="preserve"> учебном году».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Дата проведения</w:t>
      </w:r>
      <w:r>
        <w:rPr>
          <w:sz w:val="27"/>
          <w:szCs w:val="27"/>
        </w:rPr>
        <w:t>: - 21 февраля 2022г</w:t>
      </w:r>
      <w:r>
        <w:rPr>
          <w:sz w:val="27"/>
          <w:szCs w:val="27"/>
        </w:rPr>
        <w:t>.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Количество присутствующих</w:t>
      </w:r>
      <w:r>
        <w:rPr>
          <w:sz w:val="27"/>
          <w:szCs w:val="27"/>
        </w:rPr>
        <w:t>: 17 человек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  <w:u w:val="single"/>
        </w:rPr>
        <w:t>Отсутствовали: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  <w:u w:val="single"/>
        </w:rPr>
        <w:t>(</w:t>
      </w:r>
      <w:proofErr w:type="spellStart"/>
      <w:r>
        <w:rPr>
          <w:i/>
          <w:iCs/>
          <w:sz w:val="27"/>
          <w:szCs w:val="27"/>
          <w:u w:val="single"/>
        </w:rPr>
        <w:t>Айдунова</w:t>
      </w:r>
      <w:proofErr w:type="spellEnd"/>
      <w:r>
        <w:rPr>
          <w:i/>
          <w:iCs/>
          <w:sz w:val="27"/>
          <w:szCs w:val="27"/>
          <w:u w:val="single"/>
        </w:rPr>
        <w:t xml:space="preserve"> Р.Б.,</w:t>
      </w:r>
      <w:proofErr w:type="spellStart"/>
      <w:r>
        <w:rPr>
          <w:i/>
          <w:iCs/>
          <w:sz w:val="27"/>
          <w:szCs w:val="27"/>
          <w:u w:val="single"/>
        </w:rPr>
        <w:t>Ферзалиев</w:t>
      </w:r>
      <w:proofErr w:type="spellEnd"/>
      <w:r>
        <w:rPr>
          <w:i/>
          <w:iCs/>
          <w:sz w:val="27"/>
          <w:szCs w:val="27"/>
          <w:u w:val="single"/>
        </w:rPr>
        <w:t xml:space="preserve"> Н.В.,</w:t>
      </w:r>
      <w:proofErr w:type="spellStart"/>
      <w:r>
        <w:rPr>
          <w:i/>
          <w:iCs/>
          <w:sz w:val="27"/>
          <w:szCs w:val="27"/>
          <w:u w:val="single"/>
        </w:rPr>
        <w:t>Шалбузов</w:t>
      </w:r>
      <w:proofErr w:type="spellEnd"/>
      <w:r>
        <w:rPr>
          <w:i/>
          <w:iCs/>
          <w:sz w:val="27"/>
          <w:szCs w:val="27"/>
          <w:u w:val="single"/>
        </w:rPr>
        <w:t xml:space="preserve"> И.Ш.</w:t>
      </w:r>
      <w:r>
        <w:rPr>
          <w:i/>
          <w:iCs/>
          <w:sz w:val="27"/>
          <w:szCs w:val="27"/>
          <w:u w:val="single"/>
        </w:rPr>
        <w:t>)</w:t>
      </w:r>
      <w:r>
        <w:rPr>
          <w:sz w:val="27"/>
          <w:szCs w:val="27"/>
          <w:u w:val="single"/>
        </w:rPr>
        <w:t> </w:t>
      </w: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  <w:u w:val="single"/>
        </w:rPr>
        <w:t>Цель:</w:t>
      </w:r>
      <w:r>
        <w:rPr>
          <w:i/>
          <w:iCs/>
          <w:sz w:val="27"/>
          <w:szCs w:val="27"/>
        </w:rPr>
        <w:t>  </w:t>
      </w:r>
      <w:r>
        <w:rPr>
          <w:color w:val="000000"/>
          <w:sz w:val="27"/>
          <w:szCs w:val="27"/>
        </w:rPr>
        <w:t>Познакомить родителей с организацией подготовки и проведения ОГЭ.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Проанализировать   подготовленность учащихся  к предстоящим экзам</w:t>
      </w:r>
      <w:r w:rsidRPr="00DB25E7">
        <w:rPr>
          <w:rFonts w:ascii="Arial" w:hAnsi="Arial" w:cs="Arial"/>
          <w:color w:val="000000"/>
          <w:sz w:val="22"/>
          <w:szCs w:val="27"/>
        </w:rPr>
        <w:t>енам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32"/>
          <w:szCs w:val="32"/>
          <w:u w:val="single"/>
        </w:rPr>
        <w:t>Повестка дня: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Ознакомление с нормативно-правовыми документами по проведению проведения государственной итоговой аттес</w:t>
      </w:r>
      <w:r>
        <w:rPr>
          <w:sz w:val="27"/>
          <w:szCs w:val="27"/>
        </w:rPr>
        <w:t xml:space="preserve">тации выпускников МКОУ </w:t>
      </w:r>
      <w:proofErr w:type="spellStart"/>
      <w:r>
        <w:rPr>
          <w:sz w:val="27"/>
          <w:szCs w:val="27"/>
        </w:rPr>
        <w:t>Каладжухская</w:t>
      </w:r>
      <w:proofErr w:type="spellEnd"/>
      <w:r>
        <w:rPr>
          <w:sz w:val="27"/>
          <w:szCs w:val="27"/>
        </w:rPr>
        <w:t xml:space="preserve">  СОШ 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допуске учащихся к экзаменам.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Предметы, выносимые на государственную итоговую аттестацию (обязательные по русскому языку и математике и два по выбору учащихся).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заявлениях на выбор предметов.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Пр</w:t>
      </w:r>
      <w:r>
        <w:rPr>
          <w:sz w:val="27"/>
          <w:szCs w:val="27"/>
        </w:rPr>
        <w:t>оект расписания экзаменов в 2022</w:t>
      </w:r>
      <w:r>
        <w:rPr>
          <w:sz w:val="27"/>
          <w:szCs w:val="27"/>
        </w:rPr>
        <w:t xml:space="preserve"> году.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Продолжительность проведения экзаменов по разным предметам.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Организационные особенности проведения экзаменов (пункт проведения, допуск в ППЭ, оборудование аудиторий средствами видеонаблюдения, процедура проведения и т.д.).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правилах поведения на экзамене. Об ответственности за нарушения порядка проведения ОГЭ.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технологии проверки экзаменационных работ.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порядке подачи апелляции.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Об условиях пересдачи экзаменов выпускниками, не преодолевшими порог на ОГЭ.</w:t>
      </w:r>
    </w:p>
    <w:p w:rsidR="00DB25E7" w:rsidRDefault="00DB25E7" w:rsidP="00DB25E7">
      <w:pPr>
        <w:pStyle w:val="a3"/>
        <w:numPr>
          <w:ilvl w:val="0"/>
          <w:numId w:val="1"/>
        </w:numPr>
        <w:spacing w:before="0" w:beforeAutospacing="0" w:after="0" w:afterAutospacing="0" w:line="242" w:lineRule="atLeast"/>
        <w:ind w:left="0"/>
      </w:pPr>
      <w:r>
        <w:rPr>
          <w:sz w:val="27"/>
          <w:szCs w:val="27"/>
        </w:rPr>
        <w:t>О технологии подготовки выпускников к ОГЭ. Ознакомление с планом работы по подготовке к экзаменам, с графиком проведения консультаций.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B25E7" w:rsidRDefault="00DB25E7" w:rsidP="00DB25E7">
      <w:pPr>
        <w:pStyle w:val="a3"/>
        <w:spacing w:before="0" w:beforeAutospacing="0" w:after="0" w:afterAutospacing="0"/>
        <w:jc w:val="center"/>
      </w:pPr>
      <w:r>
        <w:rPr>
          <w:b/>
          <w:bCs/>
          <w:sz w:val="26"/>
          <w:szCs w:val="26"/>
        </w:rPr>
        <w:t xml:space="preserve">(выступления </w:t>
      </w:r>
      <w:proofErr w:type="spellStart"/>
      <w:r>
        <w:rPr>
          <w:b/>
          <w:bCs/>
          <w:sz w:val="26"/>
          <w:szCs w:val="26"/>
        </w:rPr>
        <w:t>классноых</w:t>
      </w:r>
      <w:proofErr w:type="spellEnd"/>
      <w:r>
        <w:rPr>
          <w:b/>
          <w:bCs/>
          <w:sz w:val="26"/>
          <w:szCs w:val="26"/>
        </w:rPr>
        <w:t xml:space="preserve"> руководителей – </w:t>
      </w:r>
      <w:proofErr w:type="spellStart"/>
      <w:r>
        <w:rPr>
          <w:b/>
          <w:bCs/>
          <w:sz w:val="26"/>
          <w:szCs w:val="26"/>
        </w:rPr>
        <w:t>Джаватовой</w:t>
      </w:r>
      <w:proofErr w:type="spellEnd"/>
      <w:r>
        <w:rPr>
          <w:b/>
          <w:bCs/>
          <w:sz w:val="26"/>
          <w:szCs w:val="26"/>
        </w:rPr>
        <w:t xml:space="preserve"> К.М.</w:t>
      </w:r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Эюбова</w:t>
      </w:r>
      <w:proofErr w:type="spellEnd"/>
      <w:r>
        <w:rPr>
          <w:b/>
          <w:bCs/>
          <w:sz w:val="26"/>
          <w:szCs w:val="26"/>
        </w:rPr>
        <w:t xml:space="preserve"> Я </w:t>
      </w:r>
      <w:proofErr w:type="spellStart"/>
      <w:r>
        <w:rPr>
          <w:b/>
          <w:bCs/>
          <w:sz w:val="26"/>
          <w:szCs w:val="26"/>
        </w:rPr>
        <w:t>Ш.,завуча</w:t>
      </w:r>
      <w:proofErr w:type="spellEnd"/>
      <w:r>
        <w:rPr>
          <w:b/>
          <w:bCs/>
          <w:sz w:val="26"/>
          <w:szCs w:val="26"/>
        </w:rPr>
        <w:t xml:space="preserve"> школы – </w:t>
      </w:r>
      <w:proofErr w:type="spellStart"/>
      <w:r>
        <w:rPr>
          <w:b/>
          <w:bCs/>
          <w:sz w:val="26"/>
          <w:szCs w:val="26"/>
        </w:rPr>
        <w:t>Эвленова</w:t>
      </w:r>
      <w:proofErr w:type="spellEnd"/>
      <w:r>
        <w:rPr>
          <w:b/>
          <w:bCs/>
          <w:sz w:val="26"/>
          <w:szCs w:val="26"/>
        </w:rPr>
        <w:t xml:space="preserve"> А.Г.</w:t>
      </w:r>
      <w:r>
        <w:rPr>
          <w:b/>
          <w:bCs/>
          <w:sz w:val="26"/>
          <w:szCs w:val="26"/>
        </w:rPr>
        <w:t>)</w:t>
      </w: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sz w:val="32"/>
          <w:szCs w:val="32"/>
          <w:u w:val="single"/>
        </w:rPr>
        <w:t>Выступающие</w:t>
      </w:r>
      <w:proofErr w:type="gramEnd"/>
      <w:r>
        <w:rPr>
          <w:b/>
          <w:bCs/>
          <w:sz w:val="32"/>
          <w:szCs w:val="32"/>
          <w:u w:val="single"/>
        </w:rPr>
        <w:t xml:space="preserve"> на собрании:</w:t>
      </w:r>
    </w:p>
    <w:p w:rsidR="00DB25E7" w:rsidRDefault="00DB25E7" w:rsidP="00DB25E7">
      <w:pPr>
        <w:pStyle w:val="a3"/>
        <w:spacing w:before="0" w:beforeAutospacing="0" w:after="0" w:afterAutospacing="0"/>
        <w:jc w:val="center"/>
      </w:pP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br/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lastRenderedPageBreak/>
        <w:br/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br/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b/>
          <w:bCs/>
          <w:sz w:val="27"/>
          <w:szCs w:val="27"/>
          <w:u w:val="single"/>
        </w:rPr>
        <w:t>Слушали: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proofErr w:type="spellStart"/>
      <w:r>
        <w:rPr>
          <w:sz w:val="27"/>
          <w:szCs w:val="27"/>
        </w:rPr>
        <w:t>Эвленов</w:t>
      </w:r>
      <w:proofErr w:type="spellEnd"/>
      <w:r>
        <w:rPr>
          <w:sz w:val="27"/>
          <w:szCs w:val="27"/>
        </w:rPr>
        <w:t xml:space="preserve"> А.Г.</w:t>
      </w:r>
      <w:r>
        <w:rPr>
          <w:sz w:val="27"/>
          <w:szCs w:val="27"/>
        </w:rPr>
        <w:t>, зам. директора по УВР,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 xml:space="preserve">Классных  руководителей – </w:t>
      </w:r>
      <w:proofErr w:type="spellStart"/>
      <w:r>
        <w:rPr>
          <w:sz w:val="27"/>
          <w:szCs w:val="27"/>
        </w:rPr>
        <w:t>Джаватова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КМ</w:t>
      </w:r>
      <w:proofErr w:type="gramStart"/>
      <w:r>
        <w:rPr>
          <w:sz w:val="27"/>
          <w:szCs w:val="27"/>
        </w:rPr>
        <w:t>.Э</w:t>
      </w:r>
      <w:proofErr w:type="gramEnd"/>
      <w:r>
        <w:rPr>
          <w:sz w:val="27"/>
          <w:szCs w:val="27"/>
        </w:rPr>
        <w:t>юбова</w:t>
      </w:r>
      <w:proofErr w:type="spellEnd"/>
      <w:r>
        <w:rPr>
          <w:sz w:val="27"/>
          <w:szCs w:val="27"/>
        </w:rPr>
        <w:t xml:space="preserve"> Я.Ш</w:t>
      </w:r>
      <w:r>
        <w:rPr>
          <w:sz w:val="27"/>
          <w:szCs w:val="27"/>
        </w:rPr>
        <w:t>.,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Ход собрания</w:t>
      </w:r>
    </w:p>
    <w:p w:rsidR="00DB25E7" w:rsidRDefault="00DB25E7" w:rsidP="00DB25E7">
      <w:pPr>
        <w:pStyle w:val="a3"/>
        <w:numPr>
          <w:ilvl w:val="0"/>
          <w:numId w:val="2"/>
        </w:numPr>
        <w:spacing w:before="0" w:beforeAutospacing="0" w:after="0" w:afterAutospacing="0" w:line="242" w:lineRule="atLeast"/>
        <w:ind w:left="0"/>
      </w:pPr>
      <w:r>
        <w:rPr>
          <w:b/>
          <w:bCs/>
          <w:sz w:val="27"/>
          <w:szCs w:val="27"/>
          <w:u w:val="single"/>
        </w:rPr>
        <w:t>Вступительное слово клас</w:t>
      </w:r>
      <w:r>
        <w:rPr>
          <w:b/>
          <w:bCs/>
          <w:sz w:val="27"/>
          <w:szCs w:val="27"/>
          <w:u w:val="single"/>
        </w:rPr>
        <w:t>сного руководителя (</w:t>
      </w:r>
      <w:proofErr w:type="spellStart"/>
      <w:r>
        <w:rPr>
          <w:b/>
          <w:bCs/>
          <w:sz w:val="27"/>
          <w:szCs w:val="27"/>
          <w:u w:val="single"/>
        </w:rPr>
        <w:t>Джаватова</w:t>
      </w:r>
      <w:proofErr w:type="spellEnd"/>
      <w:r>
        <w:rPr>
          <w:b/>
          <w:bCs/>
          <w:sz w:val="27"/>
          <w:szCs w:val="27"/>
          <w:u w:val="single"/>
        </w:rPr>
        <w:t xml:space="preserve"> К.М.</w:t>
      </w:r>
      <w:r>
        <w:rPr>
          <w:b/>
          <w:bCs/>
          <w:sz w:val="27"/>
          <w:szCs w:val="27"/>
          <w:u w:val="single"/>
        </w:rPr>
        <w:t>)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ваших детей, да и для вас, наступает ответственная пора - сдача первых государственных экзаменов</w:t>
      </w:r>
      <w:r w:rsidR="00EE42F5">
        <w:rPr>
          <w:sz w:val="27"/>
          <w:szCs w:val="27"/>
        </w:rPr>
        <w:t>.</w:t>
      </w:r>
      <w:r w:rsidR="00422867">
        <w:rPr>
          <w:sz w:val="27"/>
          <w:szCs w:val="27"/>
        </w:rPr>
        <w:t xml:space="preserve"> </w:t>
      </w:r>
      <w:r>
        <w:rPr>
          <w:sz w:val="27"/>
          <w:szCs w:val="27"/>
        </w:rPr>
        <w:t>В школьной реальности экзамен  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  теми компетенциями (и не только образовательными), которые обеспечат его успешность на следующем возрастном этапе. И в современном российском образовательном пространстве для этой цели начали применять новые инструменты – ОГЭ -9 и  ЕГЭ.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t>  </w:t>
      </w:r>
      <w:r>
        <w:rPr>
          <w:sz w:val="27"/>
          <w:szCs w:val="27"/>
        </w:rPr>
        <w:t>Своеобразие ОГЭ, его непохожесть  на традиционный экзамен,  </w:t>
      </w:r>
      <w:proofErr w:type="gramStart"/>
      <w:r>
        <w:rPr>
          <w:sz w:val="27"/>
          <w:szCs w:val="27"/>
        </w:rPr>
        <w:t>сопряжены</w:t>
      </w:r>
      <w:proofErr w:type="gramEnd"/>
      <w:r>
        <w:rPr>
          <w:sz w:val="27"/>
          <w:szCs w:val="27"/>
        </w:rPr>
        <w:t>   с определенным    рядом   трудностей. С ними  подросткам приходится сталкиваться  как  в подготовительный период к ЕГЭ, так и во время самого экзамена. Но, несомненно, основная психологическая поддержка требуется учащимся  именно на подготовительном этапе и  может проводиться в различных формах: групповые и индивидуальные занятия с  учащимися, групповые и индивидуальные консультации выпускников и их родителей,  составление рекомендаций для всех участников образовательного процесса: учителей, учащихся и их родителей.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>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DB25E7" w:rsidRDefault="00DB25E7" w:rsidP="00DB25E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b/>
          <w:bCs/>
          <w:i/>
          <w:iCs/>
          <w:sz w:val="27"/>
          <w:szCs w:val="27"/>
        </w:rPr>
        <w:t>Что такое основной государственный экзамен (ОГЭ)?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Основной государственный экзамен (ОГЭ)</w:t>
      </w:r>
      <w:r>
        <w:rPr>
          <w:sz w:val="27"/>
          <w:szCs w:val="27"/>
        </w:rPr>
        <w:t> - это относительно новая форма проведения выпускных экзаменов в 9-м классе школы. Эксперименты по введению ОГЭ проводились в различных регионах с 2002 года. Экзамен проводится в виде тестирования на специальных бланках, похожих на бланки ЕГЭ.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t> </w:t>
      </w:r>
      <w:r>
        <w:rPr>
          <w:b/>
          <w:bCs/>
          <w:i/>
          <w:iCs/>
          <w:sz w:val="27"/>
          <w:szCs w:val="27"/>
        </w:rPr>
        <w:t>Участники ОГЭ обязаны сдать не менее 4 экзаменов: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 русскому языку и математике (обязательные предметы);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два экзамена по выбору выпускника</w:t>
      </w:r>
      <w:r w:rsidR="00EE42F5">
        <w:rPr>
          <w:sz w:val="27"/>
          <w:szCs w:val="27"/>
        </w:rPr>
        <w:t xml:space="preserve"> из перечня предметов</w:t>
      </w:r>
      <w:proofErr w:type="gramStart"/>
      <w:r w:rsidR="00EE42F5">
        <w:rPr>
          <w:sz w:val="27"/>
          <w:szCs w:val="27"/>
        </w:rPr>
        <w:t xml:space="preserve"> </w:t>
      </w:r>
      <w:r>
        <w:rPr>
          <w:sz w:val="27"/>
          <w:szCs w:val="27"/>
        </w:rPr>
        <w:t>.</w:t>
      </w:r>
      <w:proofErr w:type="gramEnd"/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Общее количество экзаменов ОГЭ выпускников 9 классов не должно превышать 5.</w:t>
      </w:r>
    </w:p>
    <w:p w:rsidR="00DB25E7" w:rsidRDefault="00DB25E7" w:rsidP="00DB25E7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b/>
          <w:bCs/>
          <w:i/>
          <w:iCs/>
          <w:sz w:val="27"/>
          <w:szCs w:val="27"/>
        </w:rPr>
        <w:t>К ОГЭ выпускников 9-х классов допускаются: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b/>
          <w:bCs/>
          <w:sz w:val="27"/>
          <w:szCs w:val="27"/>
          <w:u w:val="single"/>
        </w:rPr>
        <w:t>2.</w:t>
      </w:r>
      <w:r>
        <w:rPr>
          <w:sz w:val="27"/>
          <w:szCs w:val="27"/>
          <w:u w:val="single"/>
        </w:rPr>
        <w:t> </w:t>
      </w:r>
      <w:r>
        <w:rPr>
          <w:b/>
          <w:bCs/>
          <w:sz w:val="27"/>
          <w:szCs w:val="27"/>
          <w:u w:val="single"/>
        </w:rPr>
        <w:t>Организация подготовки и проведения государственной (итоговой) аттестации обучающихся 9 классов.</w:t>
      </w:r>
      <w:r>
        <w:rPr>
          <w:b/>
          <w:bCs/>
          <w:sz w:val="27"/>
          <w:szCs w:val="27"/>
        </w:rPr>
        <w:t> </w:t>
      </w:r>
      <w:proofErr w:type="gramStart"/>
      <w:r>
        <w:rPr>
          <w:sz w:val="27"/>
          <w:szCs w:val="27"/>
        </w:rPr>
        <w:t>(Информация завуча школы в сопровождении презентации.</w:t>
      </w:r>
      <w:proofErr w:type="gramEnd"/>
      <w:r>
        <w:rPr>
          <w:sz w:val="27"/>
          <w:szCs w:val="27"/>
        </w:rPr>
        <w:t xml:space="preserve"> Приложение 1) </w:t>
      </w:r>
      <w:r w:rsidR="00EE42F5">
        <w:rPr>
          <w:b/>
          <w:bCs/>
          <w:sz w:val="27"/>
          <w:szCs w:val="27"/>
        </w:rPr>
        <w:t>(</w:t>
      </w:r>
      <w:proofErr w:type="spellStart"/>
      <w:r w:rsidR="00EE42F5">
        <w:rPr>
          <w:b/>
          <w:bCs/>
          <w:sz w:val="27"/>
          <w:szCs w:val="27"/>
        </w:rPr>
        <w:t>Эвленов</w:t>
      </w:r>
      <w:proofErr w:type="spellEnd"/>
      <w:r w:rsidR="00EE42F5">
        <w:rPr>
          <w:b/>
          <w:bCs/>
          <w:sz w:val="27"/>
          <w:szCs w:val="27"/>
        </w:rPr>
        <w:t xml:space="preserve"> А.Г.</w:t>
      </w:r>
      <w:r>
        <w:rPr>
          <w:b/>
          <w:bCs/>
          <w:sz w:val="27"/>
          <w:szCs w:val="27"/>
        </w:rPr>
        <w:t>)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Проведение ОГЭ.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На время проведения экзаменов в аудиториях закрываются стенды, плакаты и иные материалы со справочно-познавательной информацией по соответствующим учебным предметам.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Для каждого обучающегося выделяется отдельное рабочее место. В аудитории выделяется место для личных вещей обучающихся.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По решению органов исполнительной власти субъектов РФ, осуществляющих государственное управление в сфере образования, ППЭ оборудуются стационарными и переносными металлоискателями, средствами видеонаблюдения, средствами подавления сигналов подвижной связи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Экзамен проводится в спокойной и доброжелательной обстановке.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Во время экзамена обучающиеся соблюдают установленный порядок проведения ОГЭ и следуют указаниям организаторов.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Во время экзамена запрещается общаться друг с другом, свободно перемещаться по аудитории. При выходе из аудитории в сопровождении одного из организаторов обучающиеся оставляют экзаменационные материалы и черновики на рабочем столе.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Во время проведения экзамена в ППЭ запрещается: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информации,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Лица, допустившие нарушение устанавливаемого порядка проведения ОГЭ, удаляются с экзамена. Если обучающийся по состоянию здоровья или другим объективным причинам не завершает выполнение экзаменационной работы, то он досрочно покидает аудиторию.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Таким образом, во время экзамена обучающиеся обязаны соблюдать установленный порядок проведения ОГЭ  и следовать указаниям организаторов.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6. Проверка экзаменационных работ участников ОГЭ  и их оценивание.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РЦОИ обеспечивает предметные комиссии обезличенными копиями экзаменационных работ обучающихся. Записи на черновиках не обрабатываются и не проверяются.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За 30 минут и за 5 минут до окончания экзамена организаторы сообщают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о скором завершении экзамена и напоминают о необходимости перенести ответы из черновиков в листы (бланки). По истечении времени экзамена организаторы объявляют окончание экзамена и собирают экзаменационные материалы у обучающихся. Обучающиеся, досрочно завершившие выполнение экзаменационной работы, сдают ее организаторам и покидают аудиторию, не дожидаясь завершения окончания экзамена.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Обработка и проверка экзаменационных работ занимает не более десяти рабочих дней.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Полученные результаты в первичных баллах РЦОИ переводит в пятибалльную систему оценивания.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Таким образом, по истечении времени экзамена обучающиеся обязаны сдать экзаменационные материалы. Разрешается досрочная сдача выполненной работы.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7. Утверждение, изменение и (или) аннулирование результатов ОГЭ.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Утверждение результатов ОГЭ осуществляется в течение одного рабочего дня с момента получения результатов проверки экзаменационных работ.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В случае если конфликтной комиссией была удовлетворена апелляция обучающегося о нарушении установленного порядка проведения ОГЭ, ГЭК принимает решение об аннулировании результата ОГЭ данного обучающегося по соответствующему учебному предмету, а также о его допуске к ОГЭ в дополнительные сроки.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При установлении фактов нарушения обучающимся установленного порядка проведения ОГЭ ГЭК принимает решение об аннулировании результата ОГЭ. После утверждения результаты ОГЭ передаются в образовательные организации. Ознакомление обучающихся с полученными ими результатами ОГЭ по учебному предмету осуществляется не позднее трех рабочих дней со дня их утверждения ГЭК.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Таким образом, ознакомление обучающихся с результатами по учебному предмету осуществляется не позднее трех рабочих дней со дня их утверждения ГЭК</w:t>
      </w:r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8. Оценка результатов ОГЭ.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Результаты ОГЭ признаются </w:t>
      </w:r>
      <w:proofErr w:type="gramStart"/>
      <w:r>
        <w:rPr>
          <w:color w:val="000000"/>
          <w:sz w:val="27"/>
          <w:szCs w:val="27"/>
        </w:rPr>
        <w:t>удовлетворительными</w:t>
      </w:r>
      <w:proofErr w:type="gramEnd"/>
      <w:r>
        <w:rPr>
          <w:color w:val="000000"/>
          <w:sz w:val="27"/>
          <w:szCs w:val="27"/>
        </w:rPr>
        <w:t xml:space="preserve"> в случае, если обучающийся по обязательным учебным предметам набрал минимальное количество баллов.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000000"/>
          <w:sz w:val="27"/>
          <w:szCs w:val="27"/>
        </w:rPr>
        <w:t>Обучающимся, не прошедшим ОГЭ или  получившим на ОГЭ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ОГЭ  в дополнительные сроки, предоставляется право пройти ОГЭ  по соответствующим учебным предметам не ранее чем через год в сроки и в формах, устанавливаемых настоящим Порядком.</w:t>
      </w:r>
      <w:proofErr w:type="gramEnd"/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9. Прием и рассмотрение апелляций.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Конфликтная комиссия принимает в письменной форме апелляции обучающихся, выпускников прошлых лет о нарушении установленного порядка проведения ОГЭ по учебному предмету и (или) о несогласии с выставленными баллами в конфликтную комиссию.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000000"/>
          <w:sz w:val="27"/>
          <w:szCs w:val="27"/>
        </w:rPr>
        <w:t>Апелляцию о нарушении установленного порядка проведения ОГЭ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Апелляция о несогласии с выставленными баллами подается в течение двух рабочих дней со дня объявления результатов ОГЭ  в конфликтную комиссию или в образовательную организацию, в которой они были допущены к ОГЭ.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Конфликтная комиссия рассматривает апелляцию о нарушении установленного порядка проведения ОГЭ в течение двух рабочих дней, а апелляцию о несогласии с выставленными баллами – четырех рабочих дней с момента ее поступления в конфликтную комиссию.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Таким образом, апелляцию о нарушении установленного порядка проведения ОГЭ можно подать в день проведения </w:t>
      </w:r>
      <w:proofErr w:type="gramStart"/>
      <w:r>
        <w:rPr>
          <w:color w:val="000000"/>
          <w:sz w:val="27"/>
          <w:szCs w:val="27"/>
        </w:rPr>
        <w:t>экзамена</w:t>
      </w:r>
      <w:proofErr w:type="gramEnd"/>
      <w:r>
        <w:rPr>
          <w:color w:val="000000"/>
          <w:sz w:val="27"/>
          <w:szCs w:val="27"/>
        </w:rPr>
        <w:t xml:space="preserve"> не покидая ППЭ.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>Успешность сдачи экзамена намного зависит от того, насколько знакомы обучающиеся и их родители со специфической процедурой экзамена.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>Таким образом, роль родителей в подготовке девятиклассников к ОЭГ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b/>
          <w:bCs/>
          <w:sz w:val="27"/>
          <w:szCs w:val="27"/>
        </w:rPr>
        <w:t>Нормативная база. </w:t>
      </w:r>
      <w:r>
        <w:rPr>
          <w:sz w:val="27"/>
          <w:szCs w:val="27"/>
        </w:rPr>
        <w:t>До родителей доведены инструктивно-методические материалы и приказы (проведение совещаний при директоре и педсовета).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color w:val="404040"/>
          <w:sz w:val="27"/>
          <w:szCs w:val="27"/>
        </w:rPr>
        <w:t>Решение родительского собрания:</w:t>
      </w:r>
      <w:r>
        <w:rPr>
          <w:color w:val="404040"/>
          <w:sz w:val="27"/>
          <w:szCs w:val="27"/>
        </w:rPr>
        <w:br/>
        <w:t>1.Администрации, педагогическому коллективу, родителям 9 класса руководствоваться в своей деятельности по подготовке и проведению государственно</w:t>
      </w:r>
      <w:proofErr w:type="gramStart"/>
      <w:r>
        <w:rPr>
          <w:color w:val="404040"/>
          <w:sz w:val="27"/>
          <w:szCs w:val="27"/>
        </w:rPr>
        <w:t>й(</w:t>
      </w:r>
      <w:proofErr w:type="gramEnd"/>
      <w:r>
        <w:rPr>
          <w:color w:val="404040"/>
          <w:sz w:val="27"/>
          <w:szCs w:val="27"/>
        </w:rPr>
        <w:t>итоговой) аттестации нормативно - распорядительными документами федерального, регионального, муниципального, школьного уровней.</w:t>
      </w:r>
      <w:r w:rsidR="00EE42F5">
        <w:rPr>
          <w:color w:val="404040"/>
          <w:sz w:val="27"/>
          <w:szCs w:val="27"/>
        </w:rPr>
        <w:br/>
        <w:t>2.Классным  руководителям –</w:t>
      </w:r>
      <w:proofErr w:type="spellStart"/>
      <w:r w:rsidR="00EE42F5">
        <w:rPr>
          <w:color w:val="404040"/>
          <w:sz w:val="27"/>
          <w:szCs w:val="27"/>
        </w:rPr>
        <w:t>Джаватовой</w:t>
      </w:r>
      <w:proofErr w:type="spellEnd"/>
      <w:r w:rsidR="00EE42F5">
        <w:rPr>
          <w:color w:val="404040"/>
          <w:sz w:val="27"/>
          <w:szCs w:val="27"/>
        </w:rPr>
        <w:t xml:space="preserve"> К.М.,</w:t>
      </w:r>
      <w:proofErr w:type="spellStart"/>
      <w:r w:rsidR="00EE42F5">
        <w:rPr>
          <w:color w:val="404040"/>
          <w:sz w:val="27"/>
          <w:szCs w:val="27"/>
        </w:rPr>
        <w:t>Эюбову</w:t>
      </w:r>
      <w:proofErr w:type="spellEnd"/>
      <w:r w:rsidR="00EE42F5">
        <w:rPr>
          <w:color w:val="404040"/>
          <w:sz w:val="27"/>
          <w:szCs w:val="27"/>
        </w:rPr>
        <w:t xml:space="preserve"> Я.Ш.</w:t>
      </w:r>
      <w:r>
        <w:rPr>
          <w:color w:val="404040"/>
          <w:sz w:val="27"/>
          <w:szCs w:val="27"/>
        </w:rPr>
        <w:t>. усилить контроль над посещаемостью учениками уроков, дополнительных занятий еженедельно информировать родителей о пропусках, а так же еженедельно выставлять текущие оценки в дневники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color w:val="404040"/>
          <w:sz w:val="27"/>
          <w:szCs w:val="27"/>
        </w:rPr>
        <w:t>3.Родителям еженедельно знакомиться с текущими оценками в дневниках обучающихся и ведением дневников (регулярным заполнением дневника своим ребёнком) и усилить контроль над подготовкой к экзаменам и режимом дня. 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>4.Принять к сведению полученную информацию.</w:t>
      </w:r>
    </w:p>
    <w:p w:rsidR="00DB25E7" w:rsidRDefault="00DB25E7" w:rsidP="00DB25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5.Осуществлять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детьми по систематическому посещению дополнительных занятий и консультаций по предметам согласно графика.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rPr>
          <w:sz w:val="27"/>
          <w:szCs w:val="27"/>
        </w:rPr>
        <w:t>6.Учесть рекомендации и советы педагога-психолога школы при подготовке к экзаменам.</w:t>
      </w:r>
    </w:p>
    <w:p w:rsidR="00DB25E7" w:rsidRDefault="00DB25E7" w:rsidP="00DB25E7">
      <w:pPr>
        <w:pStyle w:val="a3"/>
        <w:spacing w:before="0" w:beforeAutospacing="0" w:after="0" w:afterAutospacing="0" w:line="242" w:lineRule="atLeast"/>
      </w:pPr>
      <w:r>
        <w:br/>
      </w: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Классный руко</w:t>
      </w:r>
      <w:r w:rsidR="00422867">
        <w:rPr>
          <w:sz w:val="27"/>
          <w:szCs w:val="27"/>
        </w:rPr>
        <w:t xml:space="preserve">водитель: __________ </w:t>
      </w:r>
      <w:proofErr w:type="spellStart"/>
      <w:r w:rsidR="00422867">
        <w:rPr>
          <w:sz w:val="27"/>
          <w:szCs w:val="27"/>
        </w:rPr>
        <w:t>Джаватовам</w:t>
      </w:r>
      <w:proofErr w:type="spellEnd"/>
      <w:r w:rsidR="00422867">
        <w:rPr>
          <w:sz w:val="27"/>
          <w:szCs w:val="27"/>
        </w:rPr>
        <w:t xml:space="preserve"> К.М.</w:t>
      </w:r>
    </w:p>
    <w:p w:rsidR="00422867" w:rsidRDefault="00422867" w:rsidP="00DB25E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Классный руководитель:___________</w:t>
      </w:r>
      <w:proofErr w:type="spellStart"/>
      <w:r>
        <w:rPr>
          <w:sz w:val="27"/>
          <w:szCs w:val="27"/>
        </w:rPr>
        <w:t>Эюбов</w:t>
      </w:r>
      <w:proofErr w:type="spellEnd"/>
      <w:r>
        <w:rPr>
          <w:sz w:val="27"/>
          <w:szCs w:val="27"/>
        </w:rPr>
        <w:t xml:space="preserve"> Я.Ш.</w:t>
      </w:r>
    </w:p>
    <w:p w:rsidR="00DB25E7" w:rsidRDefault="00DB25E7" w:rsidP="00DB25E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Се</w:t>
      </w:r>
      <w:r w:rsidR="00422867">
        <w:rPr>
          <w:sz w:val="27"/>
          <w:szCs w:val="27"/>
        </w:rPr>
        <w:t>кретарь: ___________ Гаджиева А.К.</w:t>
      </w:r>
      <w:bookmarkStart w:id="0" w:name="_GoBack"/>
      <w:bookmarkEnd w:id="0"/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pacing w:before="0" w:beforeAutospacing="0" w:after="0" w:afterAutospacing="0"/>
      </w:pPr>
    </w:p>
    <w:p w:rsidR="00DB25E7" w:rsidRDefault="00DB25E7" w:rsidP="00DB25E7">
      <w:pPr>
        <w:pStyle w:val="a3"/>
        <w:spacing w:before="0" w:beforeAutospacing="0" w:after="0" w:afterAutospacing="0"/>
      </w:pPr>
    </w:p>
    <w:p w:rsidR="00F42EBD" w:rsidRDefault="00F42EBD"/>
    <w:sectPr w:rsidR="00F4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6CF"/>
    <w:multiLevelType w:val="multilevel"/>
    <w:tmpl w:val="4A2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536D6"/>
    <w:multiLevelType w:val="multilevel"/>
    <w:tmpl w:val="DF12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A36AB"/>
    <w:multiLevelType w:val="multilevel"/>
    <w:tmpl w:val="FF92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B4812"/>
    <w:multiLevelType w:val="multilevel"/>
    <w:tmpl w:val="1E8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F5952"/>
    <w:multiLevelType w:val="multilevel"/>
    <w:tmpl w:val="DBE8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E7"/>
    <w:rsid w:val="00422867"/>
    <w:rsid w:val="00DB25E7"/>
    <w:rsid w:val="00EE42F5"/>
    <w:rsid w:val="00F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Каладжухская СОШ</dc:creator>
  <cp:lastModifiedBy>Каладжухская СОШ</cp:lastModifiedBy>
  <cp:revision>1</cp:revision>
  <dcterms:created xsi:type="dcterms:W3CDTF">2022-02-22T11:29:00Z</dcterms:created>
  <dcterms:modified xsi:type="dcterms:W3CDTF">2022-02-22T11:54:00Z</dcterms:modified>
</cp:coreProperties>
</file>